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CC4" w:rsidRDefault="00035CC4" w:rsidP="00F11E1E">
      <w:pPr>
        <w:tabs>
          <w:tab w:val="left" w:pos="2104"/>
        </w:tabs>
        <w:jc w:val="center"/>
      </w:pPr>
      <w:r>
        <w:rPr>
          <w:rFonts w:eastAsia="Times New Roman"/>
          <w:b/>
          <w:bCs/>
          <w:color w:val="000000"/>
          <w:spacing w:val="-8"/>
          <w:sz w:val="28"/>
          <w:szCs w:val="28"/>
        </w:rPr>
        <w:t>ОБЩЕЕ ЗАКЛЮЧЕНИЕ О КАЧЕСТВЕ УЧЕБНИКА (ВСЕГО УМК) РЕКОМЕНДАЦИИ ПО ДОРАБОТКЕ УМК</w:t>
      </w:r>
    </w:p>
    <w:p w:rsidR="00035CC4" w:rsidRDefault="00035CC4" w:rsidP="00035CC4">
      <w:pPr>
        <w:shd w:val="clear" w:color="auto" w:fill="FFFFFF"/>
        <w:rPr>
          <w:rFonts w:eastAsia="Times New Roman"/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1.   </w:t>
      </w:r>
      <w:r>
        <w:rPr>
          <w:rFonts w:eastAsia="Times New Roman"/>
          <w:color w:val="000000"/>
          <w:spacing w:val="-5"/>
          <w:sz w:val="24"/>
          <w:szCs w:val="24"/>
        </w:rPr>
        <w:t>Актуальность и значимость учебника (УМК), его основные достоинства.</w:t>
      </w:r>
    </w:p>
    <w:p w:rsidR="00AC5D48" w:rsidRDefault="00AC5D48" w:rsidP="00035CC4">
      <w:pPr>
        <w:shd w:val="clear" w:color="auto" w:fill="FFFFFF"/>
        <w:rPr>
          <w:rFonts w:eastAsia="Times New Roman"/>
          <w:i/>
          <w:color w:val="000000"/>
          <w:spacing w:val="-5"/>
          <w:sz w:val="24"/>
          <w:szCs w:val="24"/>
          <w:u w:val="single"/>
        </w:rPr>
      </w:pPr>
      <w:r w:rsidRPr="00AC5D48">
        <w:rPr>
          <w:rFonts w:eastAsia="Times New Roman"/>
          <w:i/>
          <w:color w:val="000000"/>
          <w:spacing w:val="-5"/>
          <w:sz w:val="24"/>
          <w:szCs w:val="24"/>
          <w:u w:val="single"/>
        </w:rPr>
        <w:t>Учебник актуален и имеет большое значение для организации учебного процесса на уроках ознакомления с окружающим миром. Учебник отвечает всем современным требованиям. Предметное содержание соответствует возрастным особенностям учащихся, познавательно и доступно. Учебный материал, представленный в учебнике, способствует интеллектуальному развитию детей, ориентирован на усвоение общечеловеческих ценностей. Учебный материал разбит на циклы и уроки. Уроки представляют собой законченные сценарии с логическими переходами и связями между видами работ и упражнениями. Упражнения расположены в последовательности, способствующей наиболее успешному усвоению материала. Просматривается и принцип комплексности, при котором отобранный речевой материал усваивается во всех видах речевой деятельности. В учебнике представлен</w:t>
      </w:r>
      <w:r>
        <w:rPr>
          <w:rFonts w:eastAsia="Times New Roman"/>
          <w:i/>
          <w:color w:val="000000"/>
          <w:spacing w:val="-5"/>
          <w:sz w:val="24"/>
          <w:szCs w:val="24"/>
          <w:u w:val="single"/>
        </w:rPr>
        <w:t>о</w:t>
      </w:r>
      <w:r w:rsidRPr="00AC5D48">
        <w:rPr>
          <w:rFonts w:eastAsia="Times New Roman"/>
          <w:i/>
          <w:color w:val="000000"/>
          <w:spacing w:val="-5"/>
          <w:sz w:val="24"/>
          <w:szCs w:val="24"/>
          <w:u w:val="single"/>
        </w:rPr>
        <w:t xml:space="preserve"> много игровых упражнений,</w:t>
      </w:r>
      <w:r>
        <w:rPr>
          <w:rFonts w:eastAsia="Times New Roman"/>
          <w:i/>
          <w:color w:val="000000"/>
          <w:spacing w:val="-5"/>
          <w:sz w:val="24"/>
          <w:szCs w:val="24"/>
          <w:u w:val="single"/>
        </w:rPr>
        <w:t xml:space="preserve"> кроссвордов, сюжетно-ролевых игр, изготовление аппликаций, </w:t>
      </w:r>
      <w:r w:rsidRPr="00AC5D48">
        <w:rPr>
          <w:rFonts w:eastAsia="Times New Roman"/>
          <w:i/>
          <w:color w:val="000000"/>
          <w:spacing w:val="-5"/>
          <w:sz w:val="24"/>
          <w:szCs w:val="24"/>
          <w:u w:val="single"/>
        </w:rPr>
        <w:t xml:space="preserve">что способствует повышению мотивации учащихся к изучению </w:t>
      </w:r>
      <w:r>
        <w:rPr>
          <w:rFonts w:eastAsia="Times New Roman"/>
          <w:i/>
          <w:color w:val="000000"/>
          <w:spacing w:val="-5"/>
          <w:sz w:val="24"/>
          <w:szCs w:val="24"/>
          <w:u w:val="single"/>
        </w:rPr>
        <w:t xml:space="preserve">предмета и усвоению житейских понятий, развитию речи. </w:t>
      </w:r>
      <w:r w:rsidRPr="00AC5D48">
        <w:rPr>
          <w:rFonts w:eastAsia="Times New Roman"/>
          <w:i/>
          <w:color w:val="000000"/>
          <w:spacing w:val="-5"/>
          <w:sz w:val="24"/>
          <w:szCs w:val="24"/>
          <w:u w:val="single"/>
        </w:rPr>
        <w:t>Художественно-графическое оформление и полиграфическое исполнение учебника высокое.</w:t>
      </w:r>
    </w:p>
    <w:p w:rsidR="00AC5D48" w:rsidRPr="00AC5D48" w:rsidRDefault="00AC5D48" w:rsidP="00035CC4">
      <w:pPr>
        <w:shd w:val="clear" w:color="auto" w:fill="FFFFFF"/>
        <w:rPr>
          <w:rFonts w:eastAsia="Times New Roman"/>
          <w:i/>
          <w:color w:val="000000"/>
          <w:spacing w:val="-5"/>
          <w:sz w:val="24"/>
          <w:szCs w:val="24"/>
          <w:u w:val="single"/>
        </w:rPr>
      </w:pPr>
    </w:p>
    <w:p w:rsidR="00035CC4" w:rsidRDefault="00035CC4" w:rsidP="00AC5D48">
      <w:pPr>
        <w:shd w:val="clear" w:color="auto" w:fill="FFFFFF"/>
        <w:tabs>
          <w:tab w:val="left" w:pos="4949"/>
        </w:tabs>
        <w:spacing w:line="278" w:lineRule="exact"/>
        <w:ind w:left="5"/>
        <w:rPr>
          <w:rFonts w:eastAsia="Times New Roman"/>
          <w:color w:val="000000"/>
          <w:spacing w:val="7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2.   </w:t>
      </w:r>
      <w:r>
        <w:rPr>
          <w:rFonts w:eastAsia="Times New Roman"/>
          <w:color w:val="000000"/>
          <w:spacing w:val="-6"/>
          <w:sz w:val="24"/>
          <w:szCs w:val="24"/>
        </w:rPr>
        <w:t>Соответствие   основным   нормативным   документам   (учебному   плану,   примерным</w:t>
      </w:r>
      <w:r>
        <w:rPr>
          <w:rFonts w:eastAsia="Times New Roman"/>
          <w:color w:val="000000"/>
          <w:spacing w:val="-6"/>
          <w:sz w:val="24"/>
          <w:szCs w:val="24"/>
        </w:rPr>
        <w:br/>
      </w:r>
      <w:r>
        <w:rPr>
          <w:rFonts w:eastAsia="Times New Roman"/>
          <w:color w:val="000000"/>
          <w:spacing w:val="-5"/>
          <w:sz w:val="24"/>
          <w:szCs w:val="24"/>
        </w:rPr>
        <w:t>программам,   Обязательному   минимуму</w:t>
      </w:r>
      <w:r>
        <w:rPr>
          <w:rFonts w:eastAsia="Times New Roman"/>
          <w:color w:val="000000"/>
          <w:spacing w:val="-5"/>
          <w:sz w:val="24"/>
          <w:szCs w:val="24"/>
        </w:rPr>
        <w:tab/>
        <w:t xml:space="preserve">содержания       образования             и   </w:t>
      </w:r>
      <w:r>
        <w:rPr>
          <w:rFonts w:eastAsia="Times New Roman"/>
          <w:color w:val="000000"/>
          <w:spacing w:val="7"/>
          <w:sz w:val="24"/>
          <w:szCs w:val="24"/>
        </w:rPr>
        <w:t>пр.)</w:t>
      </w:r>
    </w:p>
    <w:p w:rsidR="00AC5D48" w:rsidRPr="00AC5D48" w:rsidRDefault="00AC5D48" w:rsidP="00AC5D48">
      <w:pPr>
        <w:shd w:val="clear" w:color="auto" w:fill="FFFFFF"/>
        <w:tabs>
          <w:tab w:val="left" w:pos="4949"/>
        </w:tabs>
        <w:spacing w:line="278" w:lineRule="exact"/>
        <w:ind w:left="5"/>
        <w:rPr>
          <w:rFonts w:eastAsia="Times New Roman"/>
          <w:i/>
          <w:color w:val="000000"/>
          <w:spacing w:val="7"/>
          <w:sz w:val="24"/>
          <w:szCs w:val="24"/>
          <w:u w:val="single"/>
        </w:rPr>
      </w:pPr>
      <w:r w:rsidRPr="00AC5D48">
        <w:rPr>
          <w:rFonts w:eastAsia="Times New Roman"/>
          <w:i/>
          <w:color w:val="000000"/>
          <w:spacing w:val="7"/>
          <w:sz w:val="24"/>
          <w:szCs w:val="24"/>
          <w:u w:val="single"/>
        </w:rPr>
        <w:t>Учебник соответствует программе и учебному плану, Обязательному минимуму содержания образования.</w:t>
      </w:r>
    </w:p>
    <w:p w:rsidR="00035CC4" w:rsidRDefault="00035CC4" w:rsidP="00035CC4">
      <w:pPr>
        <w:shd w:val="clear" w:color="auto" w:fill="FFFFFF"/>
        <w:tabs>
          <w:tab w:val="left" w:pos="4949"/>
        </w:tabs>
        <w:spacing w:line="278" w:lineRule="exact"/>
        <w:ind w:left="5"/>
        <w:rPr>
          <w:rFonts w:eastAsia="Times New Roman"/>
          <w:color w:val="000000"/>
          <w:spacing w:val="7"/>
          <w:sz w:val="24"/>
          <w:szCs w:val="24"/>
        </w:rPr>
      </w:pPr>
    </w:p>
    <w:p w:rsidR="00035CC4" w:rsidRDefault="00035CC4" w:rsidP="00AC5D48">
      <w:pPr>
        <w:shd w:val="clear" w:color="auto" w:fill="FFFFFF"/>
        <w:tabs>
          <w:tab w:val="left" w:pos="4949"/>
        </w:tabs>
        <w:spacing w:line="278" w:lineRule="exact"/>
        <w:ind w:left="5"/>
        <w:rPr>
          <w:rFonts w:eastAsia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  </w:t>
      </w:r>
      <w:r>
        <w:rPr>
          <w:rFonts w:eastAsia="Times New Roman"/>
          <w:color w:val="000000"/>
          <w:sz w:val="24"/>
          <w:szCs w:val="24"/>
        </w:rPr>
        <w:t xml:space="preserve">Соответствие основному педагогическому назначению и возрастным особенностям учащихся </w:t>
      </w:r>
    </w:p>
    <w:p w:rsidR="00AC5D48" w:rsidRPr="00AC5D48" w:rsidRDefault="00AC5D48" w:rsidP="00AC5D48">
      <w:pPr>
        <w:shd w:val="clear" w:color="auto" w:fill="FFFFFF"/>
        <w:tabs>
          <w:tab w:val="left" w:pos="4949"/>
        </w:tabs>
        <w:spacing w:line="278" w:lineRule="exact"/>
        <w:ind w:left="5"/>
        <w:rPr>
          <w:rFonts w:eastAsia="Times New Roman"/>
          <w:i/>
          <w:color w:val="000000"/>
          <w:sz w:val="24"/>
          <w:szCs w:val="24"/>
          <w:u w:val="single"/>
        </w:rPr>
      </w:pPr>
      <w:r w:rsidRPr="00AC5D48">
        <w:rPr>
          <w:rFonts w:eastAsia="Times New Roman"/>
          <w:i/>
          <w:color w:val="000000"/>
          <w:sz w:val="24"/>
          <w:szCs w:val="24"/>
          <w:u w:val="single"/>
        </w:rPr>
        <w:t>Учебник соответствует педагогическому назначению и возрастным особенностям учащихся.</w:t>
      </w:r>
    </w:p>
    <w:p w:rsidR="00035CC4" w:rsidRDefault="00035CC4" w:rsidP="00035CC4">
      <w:pPr>
        <w:shd w:val="clear" w:color="auto" w:fill="FFFFFF"/>
        <w:tabs>
          <w:tab w:val="left" w:pos="4949"/>
        </w:tabs>
        <w:spacing w:line="278" w:lineRule="exact"/>
        <w:ind w:left="5"/>
        <w:rPr>
          <w:rFonts w:eastAsia="Times New Roman"/>
          <w:color w:val="000000"/>
          <w:sz w:val="24"/>
          <w:szCs w:val="24"/>
        </w:rPr>
      </w:pPr>
    </w:p>
    <w:p w:rsidR="00035CC4" w:rsidRDefault="00035CC4" w:rsidP="00035CC4">
      <w:pPr>
        <w:shd w:val="clear" w:color="auto" w:fill="FFFFFF"/>
        <w:tabs>
          <w:tab w:val="left" w:pos="4949"/>
        </w:tabs>
        <w:spacing w:line="278" w:lineRule="exact"/>
        <w:ind w:left="5"/>
      </w:pPr>
      <w:r>
        <w:rPr>
          <w:color w:val="000000"/>
          <w:spacing w:val="-5"/>
          <w:sz w:val="24"/>
          <w:szCs w:val="24"/>
        </w:rPr>
        <w:t xml:space="preserve">4.   </w:t>
      </w:r>
      <w:r>
        <w:rPr>
          <w:rFonts w:eastAsia="Times New Roman"/>
          <w:color w:val="000000"/>
          <w:spacing w:val="-5"/>
          <w:sz w:val="24"/>
          <w:szCs w:val="24"/>
        </w:rPr>
        <w:t>Педагогическая эффективность:</w:t>
      </w:r>
    </w:p>
    <w:p w:rsidR="00035CC4" w:rsidRDefault="00035CC4" w:rsidP="00AC5D48">
      <w:pPr>
        <w:shd w:val="clear" w:color="auto" w:fill="FFFFFF"/>
        <w:spacing w:before="283" w:line="269" w:lineRule="exact"/>
        <w:ind w:left="24"/>
        <w:rPr>
          <w:rFonts w:eastAsia="Times New Roman"/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4.1. </w:t>
      </w:r>
      <w:r>
        <w:rPr>
          <w:rFonts w:eastAsia="Times New Roman"/>
          <w:color w:val="000000"/>
          <w:spacing w:val="-4"/>
          <w:sz w:val="24"/>
          <w:szCs w:val="24"/>
        </w:rPr>
        <w:t xml:space="preserve">Учебные достижения учащихся при </w:t>
      </w:r>
      <w:proofErr w:type="gramStart"/>
      <w:r>
        <w:rPr>
          <w:rFonts w:eastAsia="Times New Roman"/>
          <w:color w:val="000000"/>
          <w:spacing w:val="-4"/>
          <w:sz w:val="24"/>
          <w:szCs w:val="24"/>
        </w:rPr>
        <w:t>обучении по</w:t>
      </w:r>
      <w:proofErr w:type="gramEnd"/>
      <w:r>
        <w:rPr>
          <w:rFonts w:eastAsia="Times New Roman"/>
          <w:color w:val="000000"/>
          <w:spacing w:val="-4"/>
          <w:sz w:val="24"/>
          <w:szCs w:val="24"/>
        </w:rPr>
        <w:t xml:space="preserve"> данному учебнику (УМК) в </w:t>
      </w:r>
      <w:r>
        <w:rPr>
          <w:rFonts w:eastAsia="Times New Roman"/>
          <w:color w:val="000000"/>
          <w:sz w:val="24"/>
          <w:szCs w:val="24"/>
        </w:rPr>
        <w:t xml:space="preserve">целом </w:t>
      </w:r>
    </w:p>
    <w:p w:rsidR="00AC5D48" w:rsidRPr="00AC5D48" w:rsidRDefault="00AC5D48" w:rsidP="00AC5D48">
      <w:pPr>
        <w:shd w:val="clear" w:color="auto" w:fill="FFFFFF"/>
        <w:spacing w:before="283" w:line="269" w:lineRule="exact"/>
        <w:ind w:left="24"/>
        <w:rPr>
          <w:rFonts w:eastAsia="Times New Roman"/>
          <w:i/>
          <w:color w:val="000000"/>
          <w:spacing w:val="-14"/>
          <w:sz w:val="24"/>
          <w:szCs w:val="24"/>
          <w:u w:val="single"/>
        </w:rPr>
      </w:pPr>
      <w:r w:rsidRPr="00AC5D48">
        <w:rPr>
          <w:rFonts w:eastAsia="Times New Roman"/>
          <w:i/>
          <w:color w:val="000000"/>
          <w:spacing w:val="-14"/>
          <w:sz w:val="24"/>
          <w:szCs w:val="24"/>
          <w:u w:val="single"/>
        </w:rPr>
        <w:t>лучше обычно достигаемых результатов.</w:t>
      </w:r>
    </w:p>
    <w:p w:rsidR="00035CC4" w:rsidRDefault="00035CC4" w:rsidP="00035CC4">
      <w:pPr>
        <w:shd w:val="clear" w:color="auto" w:fill="FFFFFF"/>
        <w:spacing w:line="269" w:lineRule="exact"/>
        <w:ind w:left="24"/>
        <w:jc w:val="center"/>
      </w:pPr>
    </w:p>
    <w:p w:rsidR="00035CC4" w:rsidRDefault="00035CC4" w:rsidP="00035CC4">
      <w:pPr>
        <w:shd w:val="clear" w:color="auto" w:fill="FFFFFF"/>
        <w:ind w:left="14"/>
        <w:rPr>
          <w:rFonts w:eastAsia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4.2. </w:t>
      </w:r>
      <w:r>
        <w:rPr>
          <w:rFonts w:eastAsia="Times New Roman"/>
          <w:color w:val="000000"/>
          <w:sz w:val="24"/>
          <w:szCs w:val="24"/>
        </w:rPr>
        <w:t>Основные наблюдающиеся различия учебных достижений  состоят в следующем:</w:t>
      </w:r>
    </w:p>
    <w:p w:rsidR="00035CC4" w:rsidRDefault="00BE46E3" w:rsidP="00035CC4">
      <w:pPr>
        <w:shd w:val="clear" w:color="auto" w:fill="FFFFFF"/>
        <w:ind w:left="14"/>
        <w:rPr>
          <w:rFonts w:eastAsia="Times New Roman"/>
          <w:color w:val="000000"/>
          <w:sz w:val="24"/>
          <w:szCs w:val="24"/>
        </w:rPr>
      </w:pPr>
      <w:r w:rsidRPr="00BE46E3">
        <w:rPr>
          <w:rFonts w:eastAsia="Times New Roman"/>
          <w:i/>
          <w:color w:val="000000"/>
          <w:sz w:val="24"/>
          <w:szCs w:val="24"/>
          <w:u w:val="single"/>
        </w:rPr>
        <w:t xml:space="preserve">учащиеся лучше овладевают речевыми и </w:t>
      </w:r>
      <w:proofErr w:type="spellStart"/>
      <w:r w:rsidRPr="00BE46E3">
        <w:rPr>
          <w:rFonts w:eastAsia="Times New Roman"/>
          <w:i/>
          <w:color w:val="000000"/>
          <w:sz w:val="24"/>
          <w:szCs w:val="24"/>
          <w:u w:val="single"/>
        </w:rPr>
        <w:t>общеучебными</w:t>
      </w:r>
      <w:proofErr w:type="spellEnd"/>
      <w:r w:rsidRPr="00BE46E3">
        <w:rPr>
          <w:rFonts w:eastAsia="Times New Roman"/>
          <w:i/>
          <w:color w:val="000000"/>
          <w:sz w:val="24"/>
          <w:szCs w:val="24"/>
          <w:u w:val="single"/>
        </w:rPr>
        <w:t xml:space="preserve"> умениями и навыками</w:t>
      </w:r>
      <w:r>
        <w:rPr>
          <w:rFonts w:eastAsia="Times New Roman"/>
          <w:color w:val="000000"/>
          <w:sz w:val="24"/>
          <w:szCs w:val="24"/>
        </w:rPr>
        <w:t xml:space="preserve">; </w:t>
      </w:r>
      <w:r w:rsidRPr="00BE46E3">
        <w:rPr>
          <w:rFonts w:eastAsia="Times New Roman"/>
          <w:i/>
          <w:color w:val="000000"/>
          <w:sz w:val="24"/>
          <w:szCs w:val="24"/>
          <w:u w:val="single"/>
        </w:rPr>
        <w:t>у учащихся возникает потребность в общении; работа с текстом стала более осмысленной; при организации работы учащиеся активно пользуются фразами, предусмотренными программой; при выполнении заданий увеличился процент самостоятельной работы.</w:t>
      </w:r>
    </w:p>
    <w:p w:rsidR="00BE46E3" w:rsidRDefault="00BE46E3" w:rsidP="00035CC4">
      <w:pPr>
        <w:shd w:val="clear" w:color="auto" w:fill="FFFFFF"/>
        <w:ind w:left="14"/>
        <w:rPr>
          <w:rFonts w:eastAsia="Times New Roman"/>
          <w:color w:val="000000"/>
          <w:spacing w:val="-6"/>
          <w:sz w:val="24"/>
          <w:szCs w:val="24"/>
        </w:rPr>
      </w:pPr>
    </w:p>
    <w:p w:rsidR="00BE46E3" w:rsidRDefault="00035CC4" w:rsidP="00BE46E3">
      <w:pPr>
        <w:shd w:val="clear" w:color="auto" w:fill="FFFFFF"/>
        <w:ind w:left="14"/>
        <w:rPr>
          <w:rFonts w:eastAsia="Times New Roman"/>
          <w:color w:val="000000"/>
          <w:spacing w:val="-6"/>
          <w:sz w:val="24"/>
          <w:szCs w:val="24"/>
        </w:rPr>
      </w:pPr>
      <w:r>
        <w:rPr>
          <w:rFonts w:eastAsia="Times New Roman"/>
          <w:color w:val="000000"/>
          <w:spacing w:val="-6"/>
          <w:sz w:val="24"/>
          <w:szCs w:val="24"/>
        </w:rPr>
        <w:t xml:space="preserve">и могут быть </w:t>
      </w:r>
      <w:proofErr w:type="gramStart"/>
      <w:r>
        <w:rPr>
          <w:rFonts w:eastAsia="Times New Roman"/>
          <w:color w:val="000000"/>
          <w:spacing w:val="-6"/>
          <w:sz w:val="24"/>
          <w:szCs w:val="24"/>
        </w:rPr>
        <w:t>объяснены</w:t>
      </w:r>
      <w:proofErr w:type="gramEnd"/>
      <w:r>
        <w:rPr>
          <w:rFonts w:eastAsia="Times New Roman"/>
          <w:color w:val="000000"/>
          <w:spacing w:val="-6"/>
          <w:sz w:val="24"/>
          <w:szCs w:val="24"/>
        </w:rPr>
        <w:t xml:space="preserve"> тем, что</w:t>
      </w:r>
    </w:p>
    <w:p w:rsidR="00BE46E3" w:rsidRPr="00BE46E3" w:rsidRDefault="00BE46E3" w:rsidP="00BE46E3">
      <w:pPr>
        <w:shd w:val="clear" w:color="auto" w:fill="FFFFFF"/>
        <w:ind w:left="14"/>
        <w:rPr>
          <w:i/>
          <w:color w:val="000000"/>
          <w:spacing w:val="-3"/>
          <w:sz w:val="24"/>
          <w:szCs w:val="24"/>
          <w:u w:val="single"/>
        </w:rPr>
      </w:pPr>
      <w:r w:rsidRPr="00BE46E3">
        <w:rPr>
          <w:i/>
          <w:color w:val="000000"/>
          <w:spacing w:val="-3"/>
          <w:sz w:val="24"/>
          <w:szCs w:val="24"/>
          <w:u w:val="single"/>
        </w:rPr>
        <w:t>учебный материал представлен в строгой последовательности,</w:t>
      </w:r>
      <w:r w:rsidR="00C87CA0">
        <w:rPr>
          <w:i/>
          <w:color w:val="000000"/>
          <w:spacing w:val="-3"/>
          <w:sz w:val="24"/>
          <w:szCs w:val="24"/>
          <w:u w:val="single"/>
        </w:rPr>
        <w:t xml:space="preserve"> </w:t>
      </w:r>
      <w:r>
        <w:rPr>
          <w:i/>
          <w:color w:val="000000"/>
          <w:spacing w:val="-3"/>
          <w:sz w:val="24"/>
          <w:szCs w:val="24"/>
          <w:u w:val="single"/>
        </w:rPr>
        <w:t>связан с жизнью и опытом ребенка, понятный ему, соответствует его возрастным особенностям. Там, где возможно и целесообразно,</w:t>
      </w:r>
      <w:r w:rsidRPr="00BE46E3">
        <w:rPr>
          <w:i/>
          <w:color w:val="000000"/>
          <w:spacing w:val="-3"/>
          <w:sz w:val="24"/>
          <w:szCs w:val="24"/>
          <w:u w:val="single"/>
        </w:rPr>
        <w:t xml:space="preserve"> </w:t>
      </w:r>
      <w:r>
        <w:rPr>
          <w:i/>
          <w:color w:val="000000"/>
          <w:spacing w:val="-3"/>
          <w:sz w:val="24"/>
          <w:szCs w:val="24"/>
          <w:u w:val="single"/>
        </w:rPr>
        <w:t xml:space="preserve">вводится проблемное изложение материала. </w:t>
      </w:r>
      <w:proofErr w:type="gramStart"/>
      <w:r>
        <w:rPr>
          <w:i/>
          <w:color w:val="000000"/>
          <w:spacing w:val="-3"/>
          <w:sz w:val="24"/>
          <w:szCs w:val="24"/>
          <w:u w:val="single"/>
        </w:rPr>
        <w:t>В учебнике имеются такие прямые указания для детей, как: подумай, запомни, понаблюдайте, расскажите и др. Правила, определения, выводы, которые нужно запомнить</w:t>
      </w:r>
      <w:r w:rsidR="00DB0E28">
        <w:rPr>
          <w:i/>
          <w:color w:val="000000"/>
          <w:spacing w:val="-3"/>
          <w:sz w:val="24"/>
          <w:szCs w:val="24"/>
          <w:u w:val="single"/>
        </w:rPr>
        <w:t xml:space="preserve">, </w:t>
      </w:r>
      <w:r>
        <w:rPr>
          <w:i/>
          <w:color w:val="000000"/>
          <w:spacing w:val="-3"/>
          <w:sz w:val="24"/>
          <w:szCs w:val="24"/>
          <w:u w:val="single"/>
        </w:rPr>
        <w:t xml:space="preserve"> выделяются</w:t>
      </w:r>
      <w:r w:rsidR="00036F01">
        <w:rPr>
          <w:i/>
          <w:color w:val="000000"/>
          <w:spacing w:val="-3"/>
          <w:sz w:val="24"/>
          <w:szCs w:val="24"/>
          <w:u w:val="single"/>
        </w:rPr>
        <w:t>.</w:t>
      </w:r>
      <w:proofErr w:type="gramEnd"/>
      <w:r w:rsidR="00036F01">
        <w:rPr>
          <w:i/>
          <w:color w:val="000000"/>
          <w:spacing w:val="-3"/>
          <w:sz w:val="24"/>
          <w:szCs w:val="24"/>
          <w:u w:val="single"/>
        </w:rPr>
        <w:t xml:space="preserve"> После каждого блока предложены какие-то задания, адаптированные для детей, познавательные задачи, кроссворды, сюжетно-ролевые игры, изготовление аппликаций, игр своими руками, имеются задания для самопроверки. Тексты по темам подобраны с интересным, познавательным содержанием. Задания к текстам заставляют задуматься, выделить главное из общего, предугадать незаконченный текст. В содержании текстов правильно используются термины, соблюдается правильный порядок слов. Хорошо подобранные иллюстрации усиливают познавательную значимость текстов, эмоциональность учебника, его воздействие не только на ум, но и на чувства детей.</w:t>
      </w:r>
    </w:p>
    <w:p w:rsidR="00036F01" w:rsidRDefault="00036F01" w:rsidP="00035CC4">
      <w:pPr>
        <w:shd w:val="clear" w:color="auto" w:fill="FFFFFF"/>
        <w:ind w:left="14"/>
        <w:rPr>
          <w:color w:val="000000"/>
          <w:spacing w:val="-3"/>
          <w:sz w:val="24"/>
          <w:szCs w:val="24"/>
        </w:rPr>
      </w:pPr>
    </w:p>
    <w:p w:rsidR="00036F01" w:rsidRDefault="00036F01" w:rsidP="00035CC4">
      <w:pPr>
        <w:shd w:val="clear" w:color="auto" w:fill="FFFFFF"/>
        <w:ind w:left="14"/>
        <w:rPr>
          <w:color w:val="000000"/>
          <w:spacing w:val="-3"/>
          <w:sz w:val="24"/>
          <w:szCs w:val="24"/>
        </w:rPr>
      </w:pPr>
    </w:p>
    <w:p w:rsidR="00036F01" w:rsidRDefault="00036F01" w:rsidP="00035CC4">
      <w:pPr>
        <w:shd w:val="clear" w:color="auto" w:fill="FFFFFF"/>
        <w:ind w:left="14"/>
        <w:rPr>
          <w:color w:val="000000"/>
          <w:spacing w:val="-3"/>
          <w:sz w:val="24"/>
          <w:szCs w:val="24"/>
        </w:rPr>
      </w:pPr>
    </w:p>
    <w:p w:rsidR="00036F01" w:rsidRDefault="00035CC4" w:rsidP="00035CC4">
      <w:pPr>
        <w:shd w:val="clear" w:color="auto" w:fill="FFFFFF"/>
        <w:ind w:left="14"/>
        <w:rPr>
          <w:rFonts w:eastAsia="Times New Roman"/>
          <w:color w:val="000000"/>
          <w:spacing w:val="-4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lastRenderedPageBreak/>
        <w:t xml:space="preserve">4.3. </w:t>
      </w:r>
      <w:r>
        <w:rPr>
          <w:rFonts w:eastAsia="Times New Roman"/>
          <w:color w:val="000000"/>
          <w:spacing w:val="-3"/>
          <w:sz w:val="24"/>
          <w:szCs w:val="24"/>
        </w:rPr>
        <w:t xml:space="preserve">УМК </w:t>
      </w:r>
      <w:proofErr w:type="gramStart"/>
      <w:r>
        <w:rPr>
          <w:rFonts w:eastAsia="Times New Roman"/>
          <w:color w:val="000000"/>
          <w:spacing w:val="-3"/>
          <w:sz w:val="24"/>
          <w:szCs w:val="24"/>
        </w:rPr>
        <w:t>способствует / недостаточно способствует</w:t>
      </w:r>
      <w:proofErr w:type="gramEnd"/>
      <w:r>
        <w:rPr>
          <w:rFonts w:eastAsia="Times New Roman"/>
          <w:color w:val="000000"/>
          <w:spacing w:val="-3"/>
          <w:sz w:val="24"/>
          <w:szCs w:val="24"/>
        </w:rPr>
        <w:t xml:space="preserve"> успешной самореализации учителя в</w:t>
      </w:r>
      <w:r>
        <w:rPr>
          <w:rFonts w:eastAsia="Times New Roman"/>
          <w:color w:val="000000"/>
          <w:spacing w:val="-3"/>
          <w:sz w:val="24"/>
          <w:szCs w:val="24"/>
        </w:rPr>
        <w:br/>
      </w:r>
      <w:r>
        <w:rPr>
          <w:rFonts w:eastAsia="Times New Roman"/>
          <w:color w:val="000000"/>
          <w:spacing w:val="-4"/>
          <w:sz w:val="24"/>
          <w:szCs w:val="24"/>
        </w:rPr>
        <w:t>его      педагогической      деятельности,</w:t>
      </w:r>
      <w:r>
        <w:rPr>
          <w:rFonts w:eastAsia="Times New Roman"/>
          <w:color w:val="000000"/>
          <w:spacing w:val="-4"/>
          <w:sz w:val="24"/>
          <w:szCs w:val="24"/>
        </w:rPr>
        <w:tab/>
        <w:t>и      это      выражается      в      следующем:</w:t>
      </w:r>
    </w:p>
    <w:p w:rsidR="00036F01" w:rsidRPr="00036F01" w:rsidRDefault="00036F01" w:rsidP="00035CC4">
      <w:pPr>
        <w:shd w:val="clear" w:color="auto" w:fill="FFFFFF"/>
        <w:ind w:left="14"/>
        <w:rPr>
          <w:rFonts w:eastAsia="Times New Roman"/>
          <w:i/>
          <w:color w:val="000000"/>
          <w:spacing w:val="-4"/>
          <w:sz w:val="24"/>
          <w:szCs w:val="24"/>
          <w:u w:val="single"/>
        </w:rPr>
      </w:pPr>
      <w:r w:rsidRPr="00036F01">
        <w:rPr>
          <w:rFonts w:eastAsia="Times New Roman"/>
          <w:i/>
          <w:color w:val="000000"/>
          <w:spacing w:val="-4"/>
          <w:sz w:val="24"/>
          <w:szCs w:val="24"/>
          <w:u w:val="single"/>
        </w:rPr>
        <w:t>УМК содержит коррекционно-развивающий, познавательный и воспитательный аспект, и перед каждым уроком ставятся задачи по овладению развивающим, познавательным и воспитательным компонентами.</w:t>
      </w:r>
    </w:p>
    <w:p w:rsidR="00035CC4" w:rsidRDefault="00036F01" w:rsidP="00035CC4">
      <w:pPr>
        <w:shd w:val="clear" w:color="auto" w:fill="FFFFFF"/>
        <w:ind w:left="14"/>
        <w:rPr>
          <w:rFonts w:eastAsia="Times New Roman"/>
          <w:color w:val="000000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 </w:t>
      </w:r>
      <w:r w:rsidR="00035CC4">
        <w:rPr>
          <w:color w:val="000000"/>
          <w:spacing w:val="-5"/>
          <w:sz w:val="24"/>
          <w:szCs w:val="24"/>
        </w:rPr>
        <w:t xml:space="preserve">5. </w:t>
      </w:r>
      <w:r w:rsidR="00035CC4">
        <w:rPr>
          <w:rFonts w:eastAsia="Times New Roman"/>
          <w:color w:val="000000"/>
          <w:spacing w:val="-5"/>
          <w:sz w:val="24"/>
          <w:szCs w:val="24"/>
        </w:rPr>
        <w:t xml:space="preserve">Образовательная целостность УМК (взаимосвязь компонентов УМК; полнота </w:t>
      </w:r>
      <w:r w:rsidR="00035CC4">
        <w:rPr>
          <w:rFonts w:eastAsia="Times New Roman"/>
          <w:color w:val="000000"/>
          <w:spacing w:val="-4"/>
          <w:sz w:val="24"/>
          <w:szCs w:val="24"/>
        </w:rPr>
        <w:t xml:space="preserve">комплекта; достаточность его компонентов; нуждается ли апробируемый УМК в </w:t>
      </w:r>
      <w:r w:rsidR="00035CC4">
        <w:rPr>
          <w:rFonts w:eastAsia="Times New Roman"/>
          <w:color w:val="000000"/>
          <w:sz w:val="24"/>
          <w:szCs w:val="24"/>
        </w:rPr>
        <w:t xml:space="preserve">дополнительных компонентах, если да, то в каких именно, и т. д.) </w:t>
      </w:r>
    </w:p>
    <w:p w:rsidR="00C05594" w:rsidRPr="00C05594" w:rsidRDefault="00C05594" w:rsidP="00035CC4">
      <w:pPr>
        <w:shd w:val="clear" w:color="auto" w:fill="FFFFFF"/>
        <w:ind w:left="14"/>
        <w:rPr>
          <w:rFonts w:eastAsia="Times New Roman"/>
          <w:i/>
          <w:color w:val="000000"/>
          <w:sz w:val="24"/>
          <w:szCs w:val="24"/>
          <w:u w:val="single"/>
        </w:rPr>
      </w:pPr>
      <w:r w:rsidRPr="00C05594">
        <w:rPr>
          <w:rFonts w:eastAsia="Times New Roman"/>
          <w:i/>
          <w:color w:val="000000"/>
          <w:sz w:val="24"/>
          <w:szCs w:val="24"/>
          <w:u w:val="single"/>
        </w:rPr>
        <w:t>Компоненты УМК взаимосвязаны и дополняют друг друга.</w:t>
      </w:r>
    </w:p>
    <w:p w:rsidR="00035CC4" w:rsidRDefault="00035CC4" w:rsidP="00C05594">
      <w:pPr>
        <w:widowControl/>
        <w:autoSpaceDE/>
        <w:autoSpaceDN/>
        <w:adjustRightInd/>
        <w:spacing w:after="200" w:line="276" w:lineRule="auto"/>
      </w:pPr>
      <w:r>
        <w:rPr>
          <w:color w:val="000000"/>
          <w:sz w:val="23"/>
          <w:szCs w:val="23"/>
        </w:rPr>
        <w:t xml:space="preserve">6.   </w:t>
      </w:r>
      <w:proofErr w:type="gramStart"/>
      <w:r>
        <w:rPr>
          <w:rFonts w:eastAsia="Times New Roman"/>
          <w:color w:val="000000"/>
          <w:sz w:val="23"/>
          <w:szCs w:val="23"/>
        </w:rPr>
        <w:t>Основные предложения для доработки учебника (УМК) (содержание вопроса можно раскрыть через ссылки, адресацию к разделам дневника учебника - к Таблицам, Анкете и</w:t>
      </w:r>
      <w:proofErr w:type="gramEnd"/>
    </w:p>
    <w:p w:rsidR="003C56A7" w:rsidRDefault="00933298" w:rsidP="00933298">
      <w:pPr>
        <w:shd w:val="clear" w:color="auto" w:fill="FFFFFF"/>
        <w:spacing w:before="72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2"/>
          <w:szCs w:val="22"/>
        </w:rPr>
        <w:t>т</w:t>
      </w:r>
      <w:r w:rsidR="00035CC4" w:rsidRPr="00933298">
        <w:rPr>
          <w:rFonts w:eastAsia="Times New Roman"/>
          <w:color w:val="000000"/>
          <w:sz w:val="24"/>
          <w:szCs w:val="24"/>
        </w:rPr>
        <w:t>.</w:t>
      </w:r>
      <w:r w:rsidRPr="00933298">
        <w:rPr>
          <w:rFonts w:eastAsia="Times New Roman"/>
          <w:color w:val="000000"/>
          <w:sz w:val="22"/>
          <w:szCs w:val="22"/>
        </w:rPr>
        <w:t>п</w:t>
      </w:r>
      <w:r w:rsidR="00035CC4" w:rsidRPr="00933298">
        <w:rPr>
          <w:rFonts w:eastAsia="Times New Roman"/>
          <w:color w:val="000000"/>
          <w:sz w:val="24"/>
          <w:szCs w:val="24"/>
        </w:rPr>
        <w:t>.)</w:t>
      </w:r>
    </w:p>
    <w:p w:rsidR="003C56A7" w:rsidRPr="00425312" w:rsidRDefault="003C56A7" w:rsidP="003C56A7">
      <w:pPr>
        <w:shd w:val="clear" w:color="auto" w:fill="FFFFFF"/>
        <w:spacing w:line="331" w:lineRule="exact"/>
        <w:jc w:val="both"/>
        <w:rPr>
          <w:rFonts w:eastAsia="Times New Roman"/>
          <w:color w:val="000000"/>
          <w:spacing w:val="-6"/>
          <w:sz w:val="24"/>
          <w:szCs w:val="24"/>
          <w:u w:val="single"/>
        </w:rPr>
      </w:pPr>
      <w:r>
        <w:rPr>
          <w:rFonts w:eastAsia="Times New Roman"/>
          <w:i/>
          <w:color w:val="000000"/>
          <w:spacing w:val="-6"/>
          <w:sz w:val="24"/>
          <w:szCs w:val="24"/>
          <w:u w:val="single"/>
        </w:rPr>
        <w:t xml:space="preserve">1) </w:t>
      </w:r>
      <w:r w:rsidRPr="00DF05B4">
        <w:rPr>
          <w:rFonts w:eastAsia="Times New Roman"/>
          <w:i/>
          <w:color w:val="000000"/>
          <w:spacing w:val="-6"/>
          <w:sz w:val="24"/>
          <w:szCs w:val="24"/>
          <w:u w:val="single"/>
        </w:rPr>
        <w:t>На мой взгляд</w:t>
      </w:r>
      <w:r w:rsidR="00DB0E28">
        <w:rPr>
          <w:rFonts w:eastAsia="Times New Roman"/>
          <w:i/>
          <w:color w:val="000000"/>
          <w:spacing w:val="-6"/>
          <w:sz w:val="24"/>
          <w:szCs w:val="24"/>
          <w:u w:val="single"/>
        </w:rPr>
        <w:t xml:space="preserve">, </w:t>
      </w:r>
      <w:r w:rsidRPr="00DF05B4">
        <w:rPr>
          <w:rFonts w:eastAsia="Times New Roman"/>
          <w:i/>
          <w:color w:val="000000"/>
          <w:spacing w:val="-6"/>
          <w:sz w:val="24"/>
          <w:szCs w:val="24"/>
          <w:u w:val="single"/>
        </w:rPr>
        <w:t xml:space="preserve"> иллюстрации </w:t>
      </w:r>
      <w:proofErr w:type="gramStart"/>
      <w:r w:rsidRPr="00DF05B4">
        <w:rPr>
          <w:rFonts w:eastAsia="Times New Roman"/>
          <w:i/>
          <w:color w:val="000000"/>
          <w:spacing w:val="-6"/>
          <w:sz w:val="24"/>
          <w:szCs w:val="24"/>
          <w:u w:val="single"/>
        </w:rPr>
        <w:t>на</w:t>
      </w:r>
      <w:proofErr w:type="gramEnd"/>
      <w:r w:rsidRPr="00DF05B4">
        <w:rPr>
          <w:rFonts w:eastAsia="Times New Roman"/>
          <w:i/>
          <w:color w:val="000000"/>
          <w:spacing w:val="-6"/>
          <w:sz w:val="24"/>
          <w:szCs w:val="24"/>
          <w:u w:val="single"/>
        </w:rPr>
        <w:t xml:space="preserve"> с.18 бледные и не вызывают у детей эмоционального подъема.</w:t>
      </w:r>
    </w:p>
    <w:p w:rsidR="003C56A7" w:rsidRPr="00DF05B4" w:rsidRDefault="003C56A7" w:rsidP="003C56A7">
      <w:pPr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 xml:space="preserve">2)  </w:t>
      </w:r>
      <w:r w:rsidRPr="00DF05B4">
        <w:rPr>
          <w:i/>
          <w:sz w:val="24"/>
          <w:szCs w:val="24"/>
          <w:u w:val="single"/>
        </w:rPr>
        <w:t>На с.24 изображена девочка, которая катается на велосипеде по дороге.</w:t>
      </w:r>
      <w:proofErr w:type="gramEnd"/>
      <w:r w:rsidRPr="00DF05B4">
        <w:rPr>
          <w:i/>
          <w:sz w:val="24"/>
          <w:szCs w:val="24"/>
          <w:u w:val="single"/>
        </w:rPr>
        <w:t xml:space="preserve"> А это является нарушением ПДД (Детям до 18 лет нельзя ездить по проезжей части).</w:t>
      </w:r>
    </w:p>
    <w:p w:rsidR="003C56A7" w:rsidRDefault="003C56A7" w:rsidP="00933298">
      <w:pPr>
        <w:shd w:val="clear" w:color="auto" w:fill="FFFFFF"/>
        <w:spacing w:before="72"/>
        <w:rPr>
          <w:rFonts w:eastAsia="Times New Roman"/>
          <w:color w:val="000000"/>
          <w:sz w:val="24"/>
          <w:szCs w:val="24"/>
        </w:rPr>
      </w:pPr>
    </w:p>
    <w:p w:rsidR="00035CC4" w:rsidRDefault="003C56A7" w:rsidP="00933298">
      <w:pPr>
        <w:shd w:val="clear" w:color="auto" w:fill="FFFFFF"/>
        <w:spacing w:before="72"/>
        <w:rPr>
          <w:rFonts w:eastAsia="Times New Roman"/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 </w:t>
      </w:r>
      <w:r w:rsidR="00035CC4">
        <w:rPr>
          <w:color w:val="000000"/>
          <w:sz w:val="23"/>
          <w:szCs w:val="23"/>
        </w:rPr>
        <w:t xml:space="preserve">7.   </w:t>
      </w:r>
      <w:r w:rsidR="00035CC4">
        <w:rPr>
          <w:rFonts w:eastAsia="Times New Roman"/>
          <w:color w:val="000000"/>
          <w:sz w:val="23"/>
          <w:szCs w:val="23"/>
        </w:rPr>
        <w:t>Общий    вывод   о   пригодности   для   использования   в   практике   работы   школы, рекомендуемая      область      применения      и      основные      направления      доработки.</w:t>
      </w:r>
    </w:p>
    <w:p w:rsidR="00C05594" w:rsidRDefault="00C05594" w:rsidP="00C05594">
      <w:pPr>
        <w:shd w:val="clear" w:color="auto" w:fill="FFFFFF"/>
        <w:spacing w:before="72"/>
        <w:rPr>
          <w:i/>
          <w:sz w:val="24"/>
          <w:szCs w:val="24"/>
          <w:u w:val="single"/>
        </w:rPr>
      </w:pPr>
      <w:r w:rsidRPr="00C05594">
        <w:rPr>
          <w:i/>
          <w:sz w:val="24"/>
          <w:szCs w:val="24"/>
          <w:u w:val="single"/>
        </w:rPr>
        <w:t>Данный учебник отвечает всем современным требованиям и является лучшим из существующих в настоящее время учебников</w:t>
      </w:r>
      <w:r>
        <w:rPr>
          <w:i/>
          <w:sz w:val="24"/>
          <w:szCs w:val="24"/>
          <w:u w:val="single"/>
        </w:rPr>
        <w:t xml:space="preserve"> по ознакомлению с окружающим миром</w:t>
      </w:r>
      <w:r w:rsidRPr="00C05594">
        <w:rPr>
          <w:i/>
          <w:sz w:val="24"/>
          <w:szCs w:val="24"/>
          <w:u w:val="single"/>
        </w:rPr>
        <w:t xml:space="preserve"> для </w:t>
      </w:r>
      <w:r>
        <w:rPr>
          <w:i/>
          <w:sz w:val="24"/>
          <w:szCs w:val="24"/>
          <w:u w:val="single"/>
        </w:rPr>
        <w:t>специальных (коррекционных) образовательных учреждений 1, 2 видов</w:t>
      </w:r>
      <w:r w:rsidRPr="00C05594">
        <w:rPr>
          <w:i/>
          <w:sz w:val="24"/>
          <w:szCs w:val="24"/>
          <w:u w:val="single"/>
        </w:rPr>
        <w:t>.</w:t>
      </w:r>
    </w:p>
    <w:p w:rsidR="003C56A7" w:rsidRPr="00C05594" w:rsidRDefault="003C56A7" w:rsidP="00C05594">
      <w:pPr>
        <w:shd w:val="clear" w:color="auto" w:fill="FFFFFF"/>
        <w:spacing w:before="72"/>
        <w:rPr>
          <w:i/>
          <w:sz w:val="24"/>
          <w:szCs w:val="24"/>
          <w:u w:val="single"/>
        </w:rPr>
      </w:pPr>
    </w:p>
    <w:p w:rsidR="00C87CA0" w:rsidRDefault="00C05594" w:rsidP="00C87CA0">
      <w:pPr>
        <w:shd w:val="clear" w:color="auto" w:fill="FFFFFF"/>
        <w:spacing w:before="72"/>
        <w:rPr>
          <w:i/>
          <w:sz w:val="24"/>
          <w:szCs w:val="24"/>
          <w:u w:val="single"/>
        </w:rPr>
      </w:pPr>
      <w:r w:rsidRPr="00C05594">
        <w:rPr>
          <w:i/>
          <w:sz w:val="24"/>
          <w:szCs w:val="24"/>
          <w:u w:val="single"/>
        </w:rPr>
        <w:t xml:space="preserve">Считаю, что с УМК можно работать с учащимися любого уровня подготовленности. </w:t>
      </w:r>
      <w:r>
        <w:rPr>
          <w:i/>
          <w:sz w:val="24"/>
          <w:szCs w:val="24"/>
          <w:u w:val="single"/>
        </w:rPr>
        <w:t>Учебник пригоден для использования в практике работы школы. Рекомендуется использовать для обучения глухих учащихся с задержкой психического развития</w:t>
      </w:r>
      <w:r w:rsidRPr="00C05594">
        <w:rPr>
          <w:i/>
          <w:sz w:val="24"/>
          <w:szCs w:val="24"/>
          <w:u w:val="single"/>
        </w:rPr>
        <w:t>.</w:t>
      </w:r>
    </w:p>
    <w:p w:rsidR="00C87CA0" w:rsidRDefault="00C87CA0" w:rsidP="00C87CA0">
      <w:pPr>
        <w:shd w:val="clear" w:color="auto" w:fill="FFFFFF"/>
        <w:spacing w:before="72"/>
        <w:rPr>
          <w:i/>
          <w:sz w:val="24"/>
          <w:szCs w:val="24"/>
          <w:u w:val="single"/>
        </w:rPr>
      </w:pPr>
    </w:p>
    <w:p w:rsidR="00C87CA0" w:rsidRDefault="00C87CA0" w:rsidP="00C87CA0">
      <w:pPr>
        <w:shd w:val="clear" w:color="auto" w:fill="FFFFFF"/>
        <w:spacing w:before="72"/>
        <w:rPr>
          <w:i/>
          <w:sz w:val="24"/>
          <w:szCs w:val="24"/>
          <w:u w:val="single"/>
        </w:rPr>
      </w:pPr>
    </w:p>
    <w:p w:rsidR="00035CC4" w:rsidRPr="00C87CA0" w:rsidRDefault="00035CC4" w:rsidP="00C87CA0">
      <w:pPr>
        <w:shd w:val="clear" w:color="auto" w:fill="FFFFFF"/>
        <w:spacing w:before="72"/>
        <w:rPr>
          <w:i/>
          <w:sz w:val="24"/>
          <w:szCs w:val="24"/>
          <w:u w:val="single"/>
        </w:rPr>
      </w:pPr>
      <w:r>
        <w:rPr>
          <w:rFonts w:eastAsia="Times New Roman"/>
          <w:color w:val="000000"/>
          <w:spacing w:val="-2"/>
          <w:sz w:val="23"/>
          <w:szCs w:val="23"/>
        </w:rPr>
        <w:t>Подпись педагога-исследователя</w:t>
      </w:r>
    </w:p>
    <w:p w:rsidR="00035CC4" w:rsidRDefault="00035CC4" w:rsidP="00035CC4">
      <w:pPr>
        <w:shd w:val="clear" w:color="auto" w:fill="FFFFFF"/>
        <w:tabs>
          <w:tab w:val="left" w:pos="7334"/>
        </w:tabs>
        <w:spacing w:before="389" w:line="830" w:lineRule="exact"/>
        <w:ind w:left="24" w:right="1325" w:firstLine="643"/>
      </w:pPr>
      <w:r>
        <w:rPr>
          <w:color w:val="000000"/>
          <w:spacing w:val="-4"/>
          <w:sz w:val="23"/>
          <w:szCs w:val="23"/>
        </w:rPr>
        <w:t>(</w:t>
      </w:r>
      <w:r w:rsidR="00425312">
        <w:rPr>
          <w:rFonts w:eastAsia="Times New Roman"/>
          <w:color w:val="000000"/>
          <w:spacing w:val="-4"/>
          <w:sz w:val="23"/>
          <w:szCs w:val="23"/>
        </w:rPr>
        <w:t>подпись)                                        Смекалина Марина Александровна</w:t>
      </w:r>
      <w:r>
        <w:rPr>
          <w:rFonts w:eastAsia="Times New Roman"/>
          <w:color w:val="000000"/>
          <w:spacing w:val="-4"/>
          <w:sz w:val="23"/>
          <w:szCs w:val="23"/>
        </w:rPr>
        <w:br/>
      </w:r>
      <w:r>
        <w:rPr>
          <w:rFonts w:eastAsia="Times New Roman"/>
          <w:color w:val="000000"/>
          <w:sz w:val="23"/>
          <w:szCs w:val="23"/>
        </w:rPr>
        <w:t>Дата ______________________</w:t>
      </w:r>
      <w:r>
        <w:rPr>
          <w:rFonts w:eastAsia="Times New Roman"/>
          <w:color w:val="000000"/>
          <w:sz w:val="23"/>
          <w:szCs w:val="23"/>
        </w:rPr>
        <w:br/>
        <w:t>Подпись директора образовательного учреждения</w:t>
      </w:r>
    </w:p>
    <w:p w:rsidR="00035CC4" w:rsidRDefault="00035CC4" w:rsidP="00035CC4">
      <w:pPr>
        <w:shd w:val="clear" w:color="auto" w:fill="FFFFFF"/>
        <w:tabs>
          <w:tab w:val="left" w:pos="7162"/>
        </w:tabs>
        <w:spacing w:before="739"/>
        <w:ind w:left="802"/>
      </w:pPr>
      <w:r>
        <w:rPr>
          <w:color w:val="000000"/>
          <w:spacing w:val="-4"/>
          <w:sz w:val="23"/>
          <w:szCs w:val="23"/>
        </w:rPr>
        <w:t>(</w:t>
      </w:r>
      <w:r>
        <w:rPr>
          <w:rFonts w:eastAsia="Times New Roman"/>
          <w:color w:val="000000"/>
          <w:spacing w:val="-4"/>
          <w:sz w:val="23"/>
          <w:szCs w:val="23"/>
        </w:rPr>
        <w:t>подпись)</w:t>
      </w:r>
      <w:r w:rsidR="00425312">
        <w:rPr>
          <w:rFonts w:eastAsia="Times New Roman"/>
          <w:color w:val="000000"/>
          <w:spacing w:val="-4"/>
          <w:sz w:val="23"/>
          <w:szCs w:val="23"/>
        </w:rPr>
        <w:t xml:space="preserve">                                         Тесленко </w:t>
      </w:r>
      <w:proofErr w:type="spellStart"/>
      <w:r w:rsidR="00425312">
        <w:rPr>
          <w:rFonts w:eastAsia="Times New Roman"/>
          <w:color w:val="000000"/>
          <w:spacing w:val="-4"/>
          <w:sz w:val="23"/>
          <w:szCs w:val="23"/>
        </w:rPr>
        <w:t>Снежанна</w:t>
      </w:r>
      <w:proofErr w:type="spellEnd"/>
      <w:r w:rsidR="00425312">
        <w:rPr>
          <w:rFonts w:eastAsia="Times New Roman"/>
          <w:color w:val="000000"/>
          <w:spacing w:val="-4"/>
          <w:sz w:val="23"/>
          <w:szCs w:val="23"/>
        </w:rPr>
        <w:t xml:space="preserve"> Владимировна</w:t>
      </w:r>
      <w:r>
        <w:rPr>
          <w:rFonts w:eastAsia="Times New Roman"/>
          <w:color w:val="000000"/>
          <w:spacing w:val="-4"/>
          <w:sz w:val="23"/>
          <w:szCs w:val="23"/>
        </w:rPr>
        <w:tab/>
      </w:r>
    </w:p>
    <w:p w:rsidR="00035CC4" w:rsidRDefault="00035CC4" w:rsidP="00035CC4">
      <w:pPr>
        <w:shd w:val="clear" w:color="auto" w:fill="FFFFFF"/>
        <w:spacing w:before="566"/>
        <w:ind w:left="1286"/>
      </w:pPr>
      <w:r>
        <w:rPr>
          <w:rFonts w:eastAsia="Times New Roman"/>
          <w:color w:val="000000"/>
          <w:spacing w:val="1"/>
          <w:sz w:val="23"/>
          <w:szCs w:val="23"/>
        </w:rPr>
        <w:t>М.П.</w:t>
      </w:r>
    </w:p>
    <w:p w:rsidR="00035CC4" w:rsidRPr="00035CC4" w:rsidRDefault="00035CC4" w:rsidP="00035CC4">
      <w:pPr>
        <w:tabs>
          <w:tab w:val="left" w:pos="2104"/>
        </w:tabs>
      </w:pPr>
    </w:p>
    <w:sectPr w:rsidR="00035CC4" w:rsidRPr="00035CC4" w:rsidSect="00F76B41">
      <w:type w:val="continuous"/>
      <w:pgSz w:w="11909" w:h="16834"/>
      <w:pgMar w:top="890" w:right="1044" w:bottom="360" w:left="104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04342"/>
    <w:rsid w:val="00035CC4"/>
    <w:rsid w:val="00036F01"/>
    <w:rsid w:val="003C56A7"/>
    <w:rsid w:val="003D2808"/>
    <w:rsid w:val="00425312"/>
    <w:rsid w:val="00491280"/>
    <w:rsid w:val="006450BA"/>
    <w:rsid w:val="00722016"/>
    <w:rsid w:val="00783E87"/>
    <w:rsid w:val="00812356"/>
    <w:rsid w:val="008208FB"/>
    <w:rsid w:val="00933298"/>
    <w:rsid w:val="00976335"/>
    <w:rsid w:val="009B54E9"/>
    <w:rsid w:val="00A04342"/>
    <w:rsid w:val="00A649BE"/>
    <w:rsid w:val="00AC5D48"/>
    <w:rsid w:val="00B12E30"/>
    <w:rsid w:val="00BC6576"/>
    <w:rsid w:val="00BE46E3"/>
    <w:rsid w:val="00BF411A"/>
    <w:rsid w:val="00C05594"/>
    <w:rsid w:val="00C87CA0"/>
    <w:rsid w:val="00CD42C7"/>
    <w:rsid w:val="00D71678"/>
    <w:rsid w:val="00DB0E28"/>
    <w:rsid w:val="00DD4105"/>
    <w:rsid w:val="00E133A5"/>
    <w:rsid w:val="00E63537"/>
    <w:rsid w:val="00F11E1E"/>
    <w:rsid w:val="00F642B3"/>
    <w:rsid w:val="00F76B41"/>
    <w:rsid w:val="00FD3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259ACA4-9F31-443D-AB3E-E1ACDC03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</cp:revision>
  <cp:lastPrinted>2010-03-28T13:38:00Z</cp:lastPrinted>
  <dcterms:created xsi:type="dcterms:W3CDTF">2009-09-15T16:02:00Z</dcterms:created>
  <dcterms:modified xsi:type="dcterms:W3CDTF">2010-03-28T14:18:00Z</dcterms:modified>
</cp:coreProperties>
</file>